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EE" w:rsidRDefault="00BD7C25" w:rsidP="00BD7C25">
      <w:r>
        <w:rPr>
          <w:noProof/>
        </w:rPr>
        <w:drawing>
          <wp:inline distT="0" distB="0" distL="0" distR="0">
            <wp:extent cx="6300470" cy="8670867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C25" w:rsidRDefault="00BD7C25"/>
    <w:p w:rsidR="00BD7C25" w:rsidRDefault="00BD7C25"/>
    <w:p w:rsidR="00BD7C25" w:rsidRPr="002F3B5B" w:rsidRDefault="00BD7C25" w:rsidP="00BD7C25">
      <w:pPr>
        <w:pStyle w:val="21"/>
        <w:shd w:val="clear" w:color="auto" w:fill="auto"/>
        <w:spacing w:before="0" w:after="0"/>
        <w:ind w:left="20"/>
        <w:rPr>
          <w:b/>
        </w:rPr>
      </w:pPr>
      <w:r w:rsidRPr="002F3B5B">
        <w:rPr>
          <w:b/>
        </w:rPr>
        <w:lastRenderedPageBreak/>
        <w:t>1. Основные положения</w:t>
      </w:r>
    </w:p>
    <w:p w:rsidR="00BD7C25" w:rsidRDefault="00BD7C25" w:rsidP="00BD7C25">
      <w:pPr>
        <w:pStyle w:val="21"/>
        <w:numPr>
          <w:ilvl w:val="0"/>
          <w:numId w:val="1"/>
        </w:numPr>
        <w:shd w:val="clear" w:color="auto" w:fill="auto"/>
        <w:tabs>
          <w:tab w:val="left" w:pos="1177"/>
        </w:tabs>
        <w:spacing w:before="0" w:after="0"/>
        <w:ind w:left="20" w:right="4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Положение устанавливает порядок создания, организации работы, принятия и исполнения решений Комиссией по урегулированию конфликтных ситуаций между участниками тренировочной деятельности в МБУ СШ «Луч» 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 xml:space="preserve">алуги  (далее - Комиссия) (далее - Учреждение). </w:t>
      </w:r>
    </w:p>
    <w:p w:rsidR="00BD7C25" w:rsidRDefault="00BD7C25" w:rsidP="00BD7C25">
      <w:pPr>
        <w:pStyle w:val="2"/>
        <w:numPr>
          <w:ilvl w:val="0"/>
          <w:numId w:val="1"/>
        </w:numPr>
        <w:shd w:val="clear" w:color="auto" w:fill="auto"/>
        <w:tabs>
          <w:tab w:val="left" w:pos="1177"/>
        </w:tabs>
        <w:ind w:left="20" w:right="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Комиссия создается </w:t>
      </w:r>
      <w:r>
        <w:t>на основе Федерального законодательства в области физической культуры и спорта</w:t>
      </w:r>
      <w:r>
        <w:rPr>
          <w:sz w:val="24"/>
          <w:szCs w:val="24"/>
        </w:rPr>
        <w:t>, Устава МБУ СШ «Луч»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алуги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в целях урегулирования конфликтных ситуаций между участниками тренировочной деятельности Учреждения по вопросам реализации права на занятия спортом, в том числе в случаях возникновения конфликта интересов тренеров, вопросам применения локальных нормативных актов, обжалования решений о применении к занимающимся дисциплинарного взыскания.</w:t>
      </w:r>
    </w:p>
    <w:p w:rsidR="00BD7C25" w:rsidRDefault="00BD7C25" w:rsidP="00BD7C25">
      <w:pPr>
        <w:pStyle w:val="2"/>
        <w:numPr>
          <w:ilvl w:val="0"/>
          <w:numId w:val="1"/>
        </w:numPr>
        <w:shd w:val="clear" w:color="auto" w:fill="auto"/>
        <w:tabs>
          <w:tab w:val="left" w:pos="1311"/>
        </w:tabs>
        <w:ind w:left="20" w:right="4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своей работе комиссия по урегулированию конфликтных ситуаций между участниками тренировочной деятельности должна обеспечивать соблюдение прав личности.</w:t>
      </w:r>
    </w:p>
    <w:p w:rsidR="00BD7C25" w:rsidRPr="002F3B5B" w:rsidRDefault="00BD7C25" w:rsidP="00BD7C25">
      <w:pPr>
        <w:pStyle w:val="21"/>
        <w:shd w:val="clear" w:color="auto" w:fill="auto"/>
        <w:spacing w:before="0" w:after="0"/>
        <w:ind w:left="20"/>
      </w:pPr>
      <w:r w:rsidRPr="002F3B5B">
        <w:rPr>
          <w:rStyle w:val="24"/>
          <w:sz w:val="24"/>
          <w:szCs w:val="24"/>
        </w:rPr>
        <w:t>2.</w:t>
      </w:r>
      <w:r w:rsidRPr="002F3B5B">
        <w:rPr>
          <w:sz w:val="24"/>
          <w:szCs w:val="24"/>
        </w:rPr>
        <w:t xml:space="preserve"> </w:t>
      </w:r>
      <w:r w:rsidRPr="002F3B5B">
        <w:rPr>
          <w:b/>
          <w:sz w:val="24"/>
          <w:szCs w:val="24"/>
        </w:rPr>
        <w:t>Порядок избрания комиссии</w:t>
      </w:r>
    </w:p>
    <w:p w:rsidR="00BD7C25" w:rsidRDefault="00BD7C25" w:rsidP="00BD7C25">
      <w:pPr>
        <w:pStyle w:val="2"/>
        <w:numPr>
          <w:ilvl w:val="0"/>
          <w:numId w:val="2"/>
        </w:numPr>
        <w:shd w:val="clear" w:color="auto" w:fill="auto"/>
        <w:tabs>
          <w:tab w:val="left" w:pos="1167"/>
          <w:tab w:val="left" w:pos="1369"/>
        </w:tabs>
        <w:ind w:left="20" w:right="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Комиссия по урегулированию конфликтных ситуаций между участниками тренировочной деятельности  создается из равного числа родителей (законных представителей) несовершеннолетних занимающихся в количестве 2-х человек и работников Учреждения в количестве 2-х человек. </w:t>
      </w:r>
    </w:p>
    <w:p w:rsidR="00BD7C25" w:rsidRDefault="00BD7C25" w:rsidP="00BD7C25">
      <w:pPr>
        <w:pStyle w:val="2"/>
        <w:numPr>
          <w:ilvl w:val="0"/>
          <w:numId w:val="2"/>
        </w:numPr>
        <w:shd w:val="clear" w:color="auto" w:fill="auto"/>
        <w:tabs>
          <w:tab w:val="left" w:pos="1369"/>
        </w:tabs>
        <w:ind w:left="20" w:right="4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 работников в состав Комиссии входят кандидаты, получившие большинство голосов на общем собрании трудового коллектива Учреждения.</w:t>
      </w:r>
    </w:p>
    <w:p w:rsidR="00BD7C25" w:rsidRDefault="00BD7C25" w:rsidP="00BD7C25">
      <w:pPr>
        <w:pStyle w:val="2"/>
        <w:numPr>
          <w:ilvl w:val="0"/>
          <w:numId w:val="2"/>
        </w:numPr>
        <w:shd w:val="clear" w:color="auto" w:fill="auto"/>
        <w:tabs>
          <w:tab w:val="left" w:pos="1350"/>
        </w:tabs>
        <w:ind w:left="20" w:right="4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 родительской общественности в состав Комиссии входят родители (законные представители) спортсменов, входящие в состав Управляющего совета Учреждения.</w:t>
      </w:r>
    </w:p>
    <w:p w:rsidR="00BD7C25" w:rsidRDefault="00BD7C25" w:rsidP="00BD7C25">
      <w:pPr>
        <w:pStyle w:val="2"/>
        <w:numPr>
          <w:ilvl w:val="0"/>
          <w:numId w:val="2"/>
        </w:numPr>
        <w:shd w:val="clear" w:color="auto" w:fill="auto"/>
        <w:tabs>
          <w:tab w:val="left" w:pos="1278"/>
        </w:tabs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Утверждение состава Комиссии оформляется приказом по Учреждению.</w:t>
      </w:r>
    </w:p>
    <w:p w:rsidR="00BD7C25" w:rsidRDefault="00BD7C25" w:rsidP="00BD7C25">
      <w:pPr>
        <w:pStyle w:val="2"/>
        <w:numPr>
          <w:ilvl w:val="0"/>
          <w:numId w:val="2"/>
        </w:numPr>
        <w:shd w:val="clear" w:color="auto" w:fill="auto"/>
        <w:tabs>
          <w:tab w:val="left" w:pos="1278"/>
        </w:tabs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 осуществляют свою деятельность на безвозмездной основе.</w:t>
      </w:r>
    </w:p>
    <w:p w:rsidR="00BD7C25" w:rsidRDefault="00BD7C25" w:rsidP="00BD7C25">
      <w:pPr>
        <w:pStyle w:val="2"/>
        <w:numPr>
          <w:ilvl w:val="0"/>
          <w:numId w:val="2"/>
        </w:numPr>
        <w:shd w:val="clear" w:color="auto" w:fill="auto"/>
        <w:tabs>
          <w:tab w:val="left" w:pos="1282"/>
        </w:tabs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Срок полномочий Комиссии составляет один год.</w:t>
      </w:r>
    </w:p>
    <w:p w:rsidR="00BD7C25" w:rsidRDefault="00BD7C25" w:rsidP="00BD7C25">
      <w:pPr>
        <w:pStyle w:val="2"/>
        <w:numPr>
          <w:ilvl w:val="0"/>
          <w:numId w:val="2"/>
        </w:numPr>
        <w:shd w:val="clear" w:color="auto" w:fill="auto"/>
        <w:tabs>
          <w:tab w:val="left" w:pos="1268"/>
        </w:tabs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Досрочное прекращение полномочий члена Комиссии осуществляется:</w:t>
      </w:r>
    </w:p>
    <w:p w:rsidR="00BD7C25" w:rsidRDefault="00BD7C25" w:rsidP="00BD7C25">
      <w:pPr>
        <w:pStyle w:val="2"/>
        <w:numPr>
          <w:ilvl w:val="0"/>
          <w:numId w:val="3"/>
        </w:numPr>
        <w:shd w:val="clear" w:color="auto" w:fill="auto"/>
        <w:tabs>
          <w:tab w:val="left" w:pos="222"/>
        </w:tabs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личного заявления члена Комиссии об исключении из его состава;</w:t>
      </w:r>
    </w:p>
    <w:p w:rsidR="00BD7C25" w:rsidRDefault="00BD7C25" w:rsidP="00BD7C25">
      <w:pPr>
        <w:pStyle w:val="2"/>
        <w:numPr>
          <w:ilvl w:val="0"/>
          <w:numId w:val="3"/>
        </w:numPr>
        <w:shd w:val="clear" w:color="auto" w:fill="auto"/>
        <w:tabs>
          <w:tab w:val="left" w:pos="222"/>
        </w:tabs>
        <w:spacing w:line="278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по требованию не менее 2/3 членов Комиссии, выраженному в письменной форме;</w:t>
      </w:r>
    </w:p>
    <w:p w:rsidR="00BD7C25" w:rsidRDefault="00BD7C25" w:rsidP="00BD7C25">
      <w:pPr>
        <w:pStyle w:val="2"/>
        <w:numPr>
          <w:ilvl w:val="0"/>
          <w:numId w:val="3"/>
        </w:numPr>
        <w:shd w:val="clear" w:color="auto" w:fill="auto"/>
        <w:tabs>
          <w:tab w:val="left" w:pos="222"/>
        </w:tabs>
        <w:spacing w:line="278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в случае увольнения из Учреждения работника - члена Комиссии;</w:t>
      </w:r>
    </w:p>
    <w:p w:rsidR="00BD7C25" w:rsidRDefault="00BD7C25" w:rsidP="00BD7C25">
      <w:pPr>
        <w:pStyle w:val="2"/>
        <w:numPr>
          <w:ilvl w:val="0"/>
          <w:numId w:val="3"/>
        </w:numPr>
        <w:shd w:val="clear" w:color="auto" w:fill="auto"/>
        <w:tabs>
          <w:tab w:val="left" w:pos="318"/>
        </w:tabs>
        <w:spacing w:line="278" w:lineRule="exact"/>
        <w:ind w:left="20" w:right="40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выхода (или перевыборов) из Управляющего совета родителей (законных представителей) спортсменов - членов Комиссии.</w:t>
      </w:r>
    </w:p>
    <w:p w:rsidR="00BD7C25" w:rsidRDefault="00BD7C25" w:rsidP="00BD7C25">
      <w:pPr>
        <w:pStyle w:val="2"/>
        <w:shd w:val="clear" w:color="auto" w:fill="auto"/>
        <w:spacing w:after="244" w:line="278" w:lineRule="exact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2.8. В случае досрочного прекращения полномочий члена Комиссии в ее состав избирается новый представитель от соответствующей категории участников тренировочного процесса в соответствии с п. 2.1. настоящего Положения.</w:t>
      </w:r>
    </w:p>
    <w:p w:rsidR="00BD7C25" w:rsidRPr="002F3B5B" w:rsidRDefault="00BD7C25" w:rsidP="00BD7C25">
      <w:pPr>
        <w:pStyle w:val="21"/>
        <w:shd w:val="clear" w:color="auto" w:fill="auto"/>
        <w:spacing w:before="0" w:after="0"/>
        <w:ind w:left="3720"/>
        <w:jc w:val="left"/>
        <w:rPr>
          <w:b/>
          <w:sz w:val="24"/>
          <w:szCs w:val="24"/>
        </w:rPr>
      </w:pPr>
      <w:r w:rsidRPr="002F3B5B">
        <w:rPr>
          <w:b/>
          <w:sz w:val="24"/>
          <w:szCs w:val="24"/>
        </w:rPr>
        <w:t>3. Деятельность комиссии</w:t>
      </w:r>
    </w:p>
    <w:p w:rsidR="00BD7C25" w:rsidRDefault="00BD7C25" w:rsidP="00BD7C25">
      <w:pPr>
        <w:pStyle w:val="2"/>
        <w:numPr>
          <w:ilvl w:val="0"/>
          <w:numId w:val="4"/>
        </w:numPr>
        <w:shd w:val="clear" w:color="auto" w:fill="auto"/>
        <w:tabs>
          <w:tab w:val="left" w:pos="1210"/>
        </w:tabs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В целях организации работы Комиссия избирает из своего состава председателя и секретаря.</w:t>
      </w:r>
    </w:p>
    <w:p w:rsidR="00BD7C25" w:rsidRDefault="00BD7C25" w:rsidP="00BD7C25">
      <w:pPr>
        <w:pStyle w:val="2"/>
        <w:numPr>
          <w:ilvl w:val="0"/>
          <w:numId w:val="4"/>
        </w:numPr>
        <w:shd w:val="clear" w:color="auto" w:fill="auto"/>
        <w:tabs>
          <w:tab w:val="left" w:pos="1210"/>
        </w:tabs>
        <w:ind w:left="20" w:right="20" w:firstLine="700"/>
        <w:rPr>
          <w:sz w:val="24"/>
          <w:szCs w:val="24"/>
        </w:rPr>
      </w:pPr>
      <w:r>
        <w:rPr>
          <w:sz w:val="24"/>
          <w:szCs w:val="24"/>
        </w:rPr>
        <w:t>Комиссия собирается по мере необходимости в случае возникновения конфликтной ситуации в Учреждении, если стороны самостоятельно не урегулировали разногласия.</w:t>
      </w:r>
    </w:p>
    <w:p w:rsidR="00BD7C25" w:rsidRDefault="00BD7C25" w:rsidP="00BD7C25">
      <w:pPr>
        <w:pStyle w:val="2"/>
        <w:numPr>
          <w:ilvl w:val="0"/>
          <w:numId w:val="4"/>
        </w:numPr>
        <w:shd w:val="clear" w:color="auto" w:fill="auto"/>
        <w:tabs>
          <w:tab w:val="left" w:pos="1167"/>
        </w:tabs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Заявитель может обратиться в Комиссию в десятидневный срок со дня возникновения конфликтной ситуации и нарушения его прав.</w:t>
      </w:r>
    </w:p>
    <w:p w:rsidR="00BD7C25" w:rsidRDefault="00BD7C25" w:rsidP="00BD7C25">
      <w:pPr>
        <w:pStyle w:val="2"/>
        <w:numPr>
          <w:ilvl w:val="0"/>
          <w:numId w:val="4"/>
        </w:numPr>
        <w:shd w:val="clear" w:color="auto" w:fill="auto"/>
        <w:tabs>
          <w:tab w:val="left" w:pos="1263"/>
        </w:tabs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Обращение подается в письменной форме. В жалобе указываются конкретные факты или признаки нарушений прав участников тренировочного процесса, лица, допустившие нарушения, обстоятельства.</w:t>
      </w:r>
    </w:p>
    <w:p w:rsidR="00BD7C25" w:rsidRDefault="00BD7C25" w:rsidP="00BD7C25">
      <w:pPr>
        <w:pStyle w:val="2"/>
        <w:numPr>
          <w:ilvl w:val="0"/>
          <w:numId w:val="4"/>
        </w:numPr>
        <w:shd w:val="clear" w:color="auto" w:fill="auto"/>
        <w:tabs>
          <w:tab w:val="left" w:pos="1268"/>
        </w:tabs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Решение о проведении заседания Комиссии принимается ее председателем на основании обращения (жалобы, заявления, предложения) участника тренировочного процесса не позднее 5 (примерный срок) учебных дней с момента поступления такого обращения.</w:t>
      </w:r>
    </w:p>
    <w:p w:rsidR="00BD7C25" w:rsidRDefault="00BD7C25" w:rsidP="00BD7C25">
      <w:pPr>
        <w:pStyle w:val="2"/>
        <w:numPr>
          <w:ilvl w:val="0"/>
          <w:numId w:val="4"/>
        </w:numPr>
        <w:shd w:val="clear" w:color="auto" w:fill="auto"/>
        <w:tabs>
          <w:tab w:val="left" w:pos="1167"/>
        </w:tabs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BD7C25" w:rsidRDefault="00BD7C25" w:rsidP="00BD7C25">
      <w:pPr>
        <w:pStyle w:val="2"/>
        <w:numPr>
          <w:ilvl w:val="0"/>
          <w:numId w:val="4"/>
        </w:numPr>
        <w:shd w:val="clear" w:color="auto" w:fill="auto"/>
        <w:tabs>
          <w:tab w:val="left" w:pos="1273"/>
        </w:tabs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объективного и всестороннего рассмотрения обращений Комиссия вправе приглашать на заседания и заслушивать иных участников </w:t>
      </w:r>
      <w:r>
        <w:t>тренировочного процесса</w:t>
      </w:r>
      <w:r>
        <w:rPr>
          <w:sz w:val="24"/>
          <w:szCs w:val="24"/>
        </w:rPr>
        <w:t xml:space="preserve">. Неявка </w:t>
      </w:r>
      <w:r>
        <w:rPr>
          <w:sz w:val="24"/>
          <w:szCs w:val="24"/>
        </w:rPr>
        <w:lastRenderedPageBreak/>
        <w:t>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BD7C25" w:rsidRDefault="00BD7C25" w:rsidP="00BD7C25">
      <w:pPr>
        <w:pStyle w:val="2"/>
        <w:numPr>
          <w:ilvl w:val="0"/>
          <w:numId w:val="4"/>
        </w:numPr>
        <w:shd w:val="clear" w:color="auto" w:fill="auto"/>
        <w:tabs>
          <w:tab w:val="left" w:pos="1268"/>
        </w:tabs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Комиссия в соответствии с полученным заявлением, заслушав мнения обеих сторон, принимает решение об урегулировании конфликтной ситуации.</w:t>
      </w:r>
    </w:p>
    <w:p w:rsidR="00BD7C25" w:rsidRDefault="00BD7C25" w:rsidP="00BD7C25">
      <w:pPr>
        <w:pStyle w:val="2"/>
        <w:numPr>
          <w:ilvl w:val="0"/>
          <w:numId w:val="4"/>
        </w:numPr>
        <w:shd w:val="clear" w:color="auto" w:fill="auto"/>
        <w:tabs>
          <w:tab w:val="left" w:pos="1220"/>
        </w:tabs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Комиссия принимает решения не позднее 10 учебных дней с момента начала его рассмотрения.</w:t>
      </w:r>
    </w:p>
    <w:p w:rsidR="00BD7C25" w:rsidRDefault="00BD7C25" w:rsidP="00BD7C25">
      <w:pPr>
        <w:pStyle w:val="2"/>
        <w:numPr>
          <w:ilvl w:val="0"/>
          <w:numId w:val="4"/>
        </w:numPr>
        <w:shd w:val="clear" w:color="auto" w:fill="auto"/>
        <w:tabs>
          <w:tab w:val="left" w:pos="1402"/>
        </w:tabs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</w:t>
      </w:r>
      <w:proofErr w:type="gramStart"/>
      <w:r>
        <w:rPr>
          <w:sz w:val="24"/>
          <w:szCs w:val="24"/>
        </w:rPr>
        <w:t xml:space="preserve">установления фактов нарушения прав участников </w:t>
      </w:r>
      <w:r>
        <w:t>тренировочного</w:t>
      </w:r>
      <w:proofErr w:type="gramEnd"/>
      <w:r>
        <w:t xml:space="preserve"> процесса</w:t>
      </w:r>
      <w:r>
        <w:rPr>
          <w:sz w:val="24"/>
          <w:szCs w:val="24"/>
        </w:rPr>
        <w:t>, Комиссия принимает решение, направленное на восстановление нарушенных прав.</w:t>
      </w:r>
    </w:p>
    <w:p w:rsidR="00BD7C25" w:rsidRDefault="00BD7C25" w:rsidP="00BD7C25">
      <w:pPr>
        <w:pStyle w:val="2"/>
        <w:shd w:val="clear" w:color="auto" w:fill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На лиц, допустивших нарушение прав занимающихся, родителей (законных представителей) несовершеннолетних занимающихся,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BD7C25" w:rsidRDefault="00BD7C25" w:rsidP="00BD7C25">
      <w:pPr>
        <w:pStyle w:val="2"/>
        <w:shd w:val="clear" w:color="auto" w:fill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нарушения прав участников </w:t>
      </w:r>
      <w:r>
        <w:t>тренировочного процесса</w:t>
      </w:r>
      <w:r>
        <w:rPr>
          <w:sz w:val="24"/>
          <w:szCs w:val="24"/>
        </w:rPr>
        <w:t xml:space="preserve"> возникли вследствие принятия решения спортивной организацией, в том числе вследствие издания локального нормативного акта, Комиссия принимает решение об отмене данного решения спортивной организации (локального нормативного акта) и указывает срок исполнения решения.</w:t>
      </w:r>
    </w:p>
    <w:p w:rsidR="00BD7C25" w:rsidRDefault="00BD7C25" w:rsidP="00BD7C25">
      <w:pPr>
        <w:pStyle w:val="2"/>
        <w:shd w:val="clear" w:color="auto" w:fill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BD7C25" w:rsidRDefault="00BD7C25" w:rsidP="00BD7C25">
      <w:pPr>
        <w:pStyle w:val="2"/>
        <w:numPr>
          <w:ilvl w:val="0"/>
          <w:numId w:val="4"/>
        </w:numPr>
        <w:shd w:val="clear" w:color="auto" w:fill="auto"/>
        <w:tabs>
          <w:tab w:val="left" w:pos="1287"/>
        </w:tabs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Решения Комиссии принимаются простым большинством при наличии не менее 2/ 3 состава Комиссии.</w:t>
      </w:r>
    </w:p>
    <w:p w:rsidR="00BD7C25" w:rsidRDefault="00BD7C25" w:rsidP="00BD7C25">
      <w:pPr>
        <w:pStyle w:val="2"/>
        <w:numPr>
          <w:ilvl w:val="0"/>
          <w:numId w:val="4"/>
        </w:numPr>
        <w:shd w:val="clear" w:color="auto" w:fill="auto"/>
        <w:tabs>
          <w:tab w:val="left" w:pos="1369"/>
        </w:tabs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Решение Комиссии оформляется протоколом, который подписывают председатель и секретарь Комиссии.</w:t>
      </w:r>
    </w:p>
    <w:p w:rsidR="00BD7C25" w:rsidRDefault="00BD7C25" w:rsidP="00BD7C25">
      <w:pPr>
        <w:pStyle w:val="2"/>
        <w:numPr>
          <w:ilvl w:val="0"/>
          <w:numId w:val="4"/>
        </w:numPr>
        <w:shd w:val="clear" w:color="auto" w:fill="auto"/>
        <w:tabs>
          <w:tab w:val="left" w:pos="1282"/>
        </w:tabs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По требованию заявителя решение Комиссии может быть выдано ему в письменном виде.</w:t>
      </w:r>
    </w:p>
    <w:p w:rsidR="00BD7C25" w:rsidRDefault="00BD7C25" w:rsidP="00BD7C25">
      <w:pPr>
        <w:pStyle w:val="2"/>
        <w:numPr>
          <w:ilvl w:val="0"/>
          <w:numId w:val="4"/>
        </w:numPr>
        <w:shd w:val="clear" w:color="auto" w:fill="auto"/>
        <w:tabs>
          <w:tab w:val="left" w:pos="1450"/>
        </w:tabs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Комиссии является обязательным для всех участников </w:t>
      </w:r>
      <w:r>
        <w:t>тренировочного процесса</w:t>
      </w:r>
      <w:r>
        <w:rPr>
          <w:sz w:val="24"/>
          <w:szCs w:val="24"/>
        </w:rPr>
        <w:t xml:space="preserve"> в Учреждении, и подлежит исполнению в сроки, предусмотренные указанным решением.</w:t>
      </w:r>
    </w:p>
    <w:p w:rsidR="00BD7C25" w:rsidRDefault="00BD7C25" w:rsidP="00BD7C25">
      <w:pPr>
        <w:pStyle w:val="2"/>
        <w:numPr>
          <w:ilvl w:val="0"/>
          <w:numId w:val="4"/>
        </w:numPr>
        <w:shd w:val="clear" w:color="auto" w:fill="auto"/>
        <w:tabs>
          <w:tab w:val="left" w:pos="1297"/>
        </w:tabs>
        <w:spacing w:after="275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Решение Комиссии может быть обжаловано в установленном законодательством РФ порядке.</w:t>
      </w:r>
    </w:p>
    <w:p w:rsidR="00BD7C25" w:rsidRPr="002F3B5B" w:rsidRDefault="00BD7C25" w:rsidP="00BD7C25">
      <w:pPr>
        <w:pStyle w:val="23"/>
        <w:keepNext/>
        <w:keepLines/>
        <w:shd w:val="clear" w:color="auto" w:fill="auto"/>
        <w:spacing w:before="0" w:after="3" w:line="230" w:lineRule="exact"/>
        <w:ind w:left="2880"/>
        <w:rPr>
          <w:b/>
          <w:sz w:val="24"/>
          <w:szCs w:val="24"/>
        </w:rPr>
      </w:pPr>
      <w:bookmarkStart w:id="0" w:name="bookmark1"/>
      <w:r w:rsidRPr="002F3B5B">
        <w:rPr>
          <w:b/>
          <w:sz w:val="24"/>
          <w:szCs w:val="24"/>
        </w:rPr>
        <w:t>4. Права и обязанности членов комиссии</w:t>
      </w:r>
      <w:bookmarkEnd w:id="0"/>
    </w:p>
    <w:p w:rsidR="00BD7C25" w:rsidRDefault="00BD7C25" w:rsidP="00BD7C25">
      <w:pPr>
        <w:pStyle w:val="2"/>
        <w:shd w:val="clear" w:color="auto" w:fill="auto"/>
        <w:spacing w:line="230" w:lineRule="exact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4.1. Члены Комиссии имеют право:</w:t>
      </w:r>
    </w:p>
    <w:p w:rsidR="00BD7C25" w:rsidRDefault="00BD7C25" w:rsidP="00BD7C25">
      <w:pPr>
        <w:pStyle w:val="2"/>
        <w:numPr>
          <w:ilvl w:val="0"/>
          <w:numId w:val="3"/>
        </w:numPr>
        <w:shd w:val="clear" w:color="auto" w:fill="auto"/>
        <w:tabs>
          <w:tab w:val="left" w:pos="999"/>
        </w:tabs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получать необходимые консультации различных специалистов и учреждений по вопросам, относящихся к компетенции Комиссии.</w:t>
      </w:r>
    </w:p>
    <w:p w:rsidR="00BD7C25" w:rsidRDefault="00BD7C25" w:rsidP="00BD7C25">
      <w:pPr>
        <w:pStyle w:val="2"/>
        <w:numPr>
          <w:ilvl w:val="0"/>
          <w:numId w:val="3"/>
        </w:numPr>
        <w:shd w:val="clear" w:color="auto" w:fill="auto"/>
        <w:tabs>
          <w:tab w:val="left" w:pos="898"/>
        </w:tabs>
        <w:ind w:left="20" w:right="20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ринимать к рассмотрению заявления любого участника </w:t>
      </w:r>
      <w:r>
        <w:t>тренировочного процесса</w:t>
      </w:r>
      <w:r>
        <w:rPr>
          <w:sz w:val="24"/>
          <w:szCs w:val="24"/>
        </w:rPr>
        <w:t xml:space="preserve"> при несогласии с решением или действием администрации, тренера, родителя (законного представителя), занимающихся;</w:t>
      </w:r>
    </w:p>
    <w:p w:rsidR="00BD7C25" w:rsidRDefault="00BD7C25" w:rsidP="00BD7C25">
      <w:pPr>
        <w:pStyle w:val="2"/>
        <w:numPr>
          <w:ilvl w:val="0"/>
          <w:numId w:val="3"/>
        </w:numPr>
        <w:shd w:val="clear" w:color="auto" w:fill="auto"/>
        <w:tabs>
          <w:tab w:val="left" w:pos="999"/>
        </w:tabs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BD7C25" w:rsidRDefault="00BD7C25" w:rsidP="00BD7C25">
      <w:pPr>
        <w:pStyle w:val="2"/>
        <w:numPr>
          <w:ilvl w:val="0"/>
          <w:numId w:val="3"/>
        </w:numPr>
        <w:shd w:val="clear" w:color="auto" w:fill="auto"/>
        <w:tabs>
          <w:tab w:val="left" w:pos="956"/>
        </w:tabs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рекомендовать изменения в локальных актах спортивного учреждения с целью демократизации основ управления </w:t>
      </w:r>
      <w:r>
        <w:t xml:space="preserve">тренировочным процессом </w:t>
      </w:r>
      <w:r>
        <w:rPr>
          <w:sz w:val="24"/>
          <w:szCs w:val="24"/>
        </w:rPr>
        <w:t xml:space="preserve"> или расширения прав участников </w:t>
      </w:r>
      <w:r>
        <w:t>тренировочного процесса</w:t>
      </w:r>
      <w:r>
        <w:rPr>
          <w:sz w:val="24"/>
          <w:szCs w:val="24"/>
        </w:rPr>
        <w:t>.</w:t>
      </w:r>
    </w:p>
    <w:p w:rsidR="00BD7C25" w:rsidRDefault="00BD7C25" w:rsidP="00BD7C25">
      <w:pPr>
        <w:pStyle w:val="2"/>
        <w:shd w:val="clear" w:color="auto" w:fill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Члены Комиссии обязаны присутствовать на заседании, принимать решение по заявленному вопросу открытым голосованием, давать заявителю ответ в письменном и устном виде.</w:t>
      </w:r>
    </w:p>
    <w:p w:rsidR="00BD7C25" w:rsidRPr="002F3B5B" w:rsidRDefault="00BD7C25" w:rsidP="00BD7C25">
      <w:pPr>
        <w:pStyle w:val="23"/>
        <w:keepNext/>
        <w:keepLines/>
        <w:shd w:val="clear" w:color="auto" w:fill="auto"/>
        <w:spacing w:before="0" w:after="0" w:line="274" w:lineRule="exact"/>
        <w:ind w:left="3460"/>
        <w:rPr>
          <w:b/>
          <w:sz w:val="24"/>
          <w:szCs w:val="24"/>
        </w:rPr>
      </w:pPr>
      <w:bookmarkStart w:id="1" w:name="bookmark2"/>
      <w:r w:rsidRPr="002F3B5B">
        <w:rPr>
          <w:b/>
          <w:sz w:val="24"/>
          <w:szCs w:val="24"/>
        </w:rPr>
        <w:t>5. Делопроизводство комиссии</w:t>
      </w:r>
      <w:bookmarkEnd w:id="1"/>
    </w:p>
    <w:p w:rsidR="00BD7C25" w:rsidRDefault="00BD7C25" w:rsidP="00BD7C25">
      <w:pPr>
        <w:pStyle w:val="2"/>
        <w:shd w:val="clear" w:color="auto" w:fill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Все заседания Комиссии оформляются протоколами, которые хранится в Учреждении в течение пяти лет.</w:t>
      </w:r>
    </w:p>
    <w:p w:rsidR="00BD7C25" w:rsidRPr="002F3B5B" w:rsidRDefault="00BD7C25" w:rsidP="00BD7C25"/>
    <w:p w:rsidR="00BD7C25" w:rsidRDefault="00BD7C25"/>
    <w:p w:rsidR="00BD7C25" w:rsidRDefault="00BD7C25"/>
    <w:p w:rsidR="00BD7C25" w:rsidRDefault="00BD7C25"/>
    <w:p w:rsidR="00BD7C25" w:rsidRDefault="00BD7C25"/>
    <w:p w:rsidR="00BD7C25" w:rsidRDefault="00BD7C25"/>
    <w:p w:rsidR="00BD7C25" w:rsidRDefault="00BD7C25"/>
    <w:p w:rsidR="00BD7C25" w:rsidRDefault="00BD7C25"/>
    <w:p w:rsidR="00BD7C25" w:rsidRDefault="00BD7C25"/>
    <w:p w:rsidR="00BD7C25" w:rsidRDefault="00BD7C25"/>
    <w:p w:rsidR="00BD7C25" w:rsidRDefault="00BD7C25"/>
    <w:sectPr w:rsidR="00BD7C25" w:rsidSect="00BD7C2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42A44"/>
    <w:multiLevelType w:val="multilevel"/>
    <w:tmpl w:val="7610D14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1A037FC"/>
    <w:multiLevelType w:val="multilevel"/>
    <w:tmpl w:val="E6DAFE6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8847823"/>
    <w:multiLevelType w:val="multilevel"/>
    <w:tmpl w:val="EC840D6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9DC3A47"/>
    <w:multiLevelType w:val="multilevel"/>
    <w:tmpl w:val="F34C496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C25"/>
    <w:rsid w:val="003E6EEE"/>
    <w:rsid w:val="00BD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2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BD7C2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BD7C2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20">
    <w:name w:val="Основной текст (2)_"/>
    <w:basedOn w:val="a0"/>
    <w:link w:val="21"/>
    <w:locked/>
    <w:rsid w:val="00BD7C2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D7C25"/>
    <w:pPr>
      <w:shd w:val="clear" w:color="auto" w:fill="FFFFFF"/>
      <w:spacing w:before="480" w:after="24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22">
    <w:name w:val="Заголовок №2_"/>
    <w:basedOn w:val="a0"/>
    <w:link w:val="23"/>
    <w:locked/>
    <w:rsid w:val="00BD7C2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BD7C25"/>
    <w:pPr>
      <w:shd w:val="clear" w:color="auto" w:fill="FFFFFF"/>
      <w:spacing w:before="240" w:after="60" w:line="0" w:lineRule="atLeast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24">
    <w:name w:val="Основной текст (2) + Не полужирный"/>
    <w:aliases w:val="Курсив"/>
    <w:basedOn w:val="20"/>
    <w:rsid w:val="00BD7C25"/>
    <w:rPr>
      <w:b/>
      <w:bCs/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D7C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C25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2021-11-04T09:05:00Z</dcterms:created>
  <dcterms:modified xsi:type="dcterms:W3CDTF">2021-11-04T09:07:00Z</dcterms:modified>
</cp:coreProperties>
</file>