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4C" w:rsidRDefault="00856409" w:rsidP="00856409">
      <w:r>
        <w:rPr>
          <w:noProof/>
        </w:rPr>
        <w:drawing>
          <wp:inline distT="0" distB="0" distL="0" distR="0">
            <wp:extent cx="6300470" cy="8670867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409" w:rsidRDefault="00856409"/>
    <w:p w:rsidR="00856409" w:rsidRDefault="00856409"/>
    <w:p w:rsidR="00856409" w:rsidRPr="00856409" w:rsidRDefault="00856409" w:rsidP="00856409">
      <w:pPr>
        <w:jc w:val="center"/>
        <w:rPr>
          <w:b/>
        </w:rPr>
      </w:pPr>
      <w:r w:rsidRPr="00856409">
        <w:rPr>
          <w:rStyle w:val="2"/>
          <w:rFonts w:eastAsia="Arial Unicode MS"/>
          <w:b/>
          <w:sz w:val="24"/>
          <w:szCs w:val="24"/>
        </w:rPr>
        <w:lastRenderedPageBreak/>
        <w:t>1.Общие положения</w:t>
      </w:r>
    </w:p>
    <w:p w:rsidR="00856409" w:rsidRPr="00936DFA" w:rsidRDefault="00856409" w:rsidP="00856409">
      <w:pPr>
        <w:pStyle w:val="12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3"/>
          <w:sz w:val="24"/>
          <w:szCs w:val="24"/>
        </w:rPr>
        <w:t xml:space="preserve">Настоящий Порядок регламентирует доступ тренеров Муниципального </w:t>
      </w:r>
      <w:r>
        <w:rPr>
          <w:rStyle w:val="3"/>
          <w:sz w:val="24"/>
          <w:szCs w:val="24"/>
        </w:rPr>
        <w:t xml:space="preserve">бюджетного </w:t>
      </w:r>
      <w:r w:rsidRPr="00936DFA">
        <w:rPr>
          <w:rStyle w:val="3"/>
          <w:sz w:val="24"/>
          <w:szCs w:val="24"/>
        </w:rPr>
        <w:t>учреждения</w:t>
      </w:r>
      <w:r w:rsidRPr="00936DFA">
        <w:rPr>
          <w:rStyle w:val="4"/>
          <w:sz w:val="24"/>
          <w:szCs w:val="24"/>
        </w:rPr>
        <w:t xml:space="preserve"> </w:t>
      </w:r>
      <w:r>
        <w:rPr>
          <w:rStyle w:val="4"/>
          <w:sz w:val="24"/>
          <w:szCs w:val="24"/>
        </w:rPr>
        <w:t>«С</w:t>
      </w:r>
      <w:r w:rsidRPr="00936DFA">
        <w:rPr>
          <w:rStyle w:val="3"/>
          <w:sz w:val="24"/>
          <w:szCs w:val="24"/>
        </w:rPr>
        <w:t>портивная школа «</w:t>
      </w:r>
      <w:r>
        <w:rPr>
          <w:rStyle w:val="3"/>
          <w:sz w:val="24"/>
          <w:szCs w:val="24"/>
        </w:rPr>
        <w:t>Луч</w:t>
      </w:r>
      <w:r w:rsidRPr="00936DFA">
        <w:rPr>
          <w:rStyle w:val="3"/>
          <w:sz w:val="24"/>
          <w:szCs w:val="24"/>
        </w:rPr>
        <w:t>»</w:t>
      </w:r>
      <w:r w:rsidRPr="00936DFA">
        <w:rPr>
          <w:rStyle w:val="11pt"/>
          <w:sz w:val="24"/>
          <w:szCs w:val="24"/>
        </w:rPr>
        <w:t xml:space="preserve"> </w:t>
      </w:r>
      <w:r w:rsidRPr="00856409">
        <w:rPr>
          <w:rStyle w:val="11pt"/>
          <w:b w:val="0"/>
          <w:sz w:val="24"/>
          <w:szCs w:val="24"/>
        </w:rPr>
        <w:t>города Калуги</w:t>
      </w:r>
      <w:r w:rsidRPr="00936DFA">
        <w:rPr>
          <w:rStyle w:val="3"/>
          <w:sz w:val="24"/>
          <w:szCs w:val="24"/>
        </w:rPr>
        <w:t xml:space="preserve"> (далее </w:t>
      </w:r>
      <w:r w:rsidRPr="00936DFA">
        <w:rPr>
          <w:rStyle w:val="5"/>
          <w:sz w:val="24"/>
          <w:szCs w:val="24"/>
        </w:rPr>
        <w:t>-</w:t>
      </w:r>
      <w:r w:rsidRPr="00936DFA">
        <w:rPr>
          <w:rStyle w:val="6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Учреждение) к информационно-телекоммуникационным сетям и базам данных, учебным и</w:t>
      </w:r>
      <w:r w:rsidRPr="00936DFA">
        <w:rPr>
          <w:rStyle w:val="4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методическим материалам, материально-техническим средствам обеспечения спортивной</w:t>
      </w:r>
      <w:r w:rsidRPr="00936DFA">
        <w:rPr>
          <w:rStyle w:val="4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подготовки.</w:t>
      </w:r>
    </w:p>
    <w:p w:rsidR="00856409" w:rsidRPr="00936DFA" w:rsidRDefault="00856409" w:rsidP="00856409">
      <w:pPr>
        <w:pStyle w:val="12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3"/>
          <w:sz w:val="24"/>
          <w:szCs w:val="24"/>
        </w:rPr>
        <w:t>Доступ тренеров к вышеперечисленным ресурсам обеспечивается в целях</w:t>
      </w:r>
      <w:r w:rsidRPr="00936DFA">
        <w:rPr>
          <w:rStyle w:val="7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 xml:space="preserve">качественного осуществления </w:t>
      </w:r>
      <w:r>
        <w:rPr>
          <w:rStyle w:val="3"/>
          <w:sz w:val="24"/>
          <w:szCs w:val="24"/>
        </w:rPr>
        <w:t xml:space="preserve">тренировочной </w:t>
      </w:r>
      <w:r w:rsidRPr="00936DFA">
        <w:rPr>
          <w:rStyle w:val="3"/>
          <w:sz w:val="24"/>
          <w:szCs w:val="24"/>
        </w:rPr>
        <w:t xml:space="preserve"> и иной деятельности, предусмотренной уставом</w:t>
      </w:r>
      <w:r w:rsidRPr="00936DFA">
        <w:rPr>
          <w:rStyle w:val="4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Учреждения.</w:t>
      </w:r>
    </w:p>
    <w:p w:rsidR="00856409" w:rsidRPr="00856409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jc w:val="center"/>
        <w:rPr>
          <w:b/>
          <w:sz w:val="24"/>
          <w:szCs w:val="24"/>
        </w:rPr>
      </w:pPr>
      <w:r w:rsidRPr="00856409">
        <w:rPr>
          <w:rStyle w:val="3"/>
          <w:b/>
          <w:sz w:val="24"/>
          <w:szCs w:val="24"/>
        </w:rPr>
        <w:t>3 . Доступ к информационно-телекоммуникационным сетям</w:t>
      </w:r>
    </w:p>
    <w:p w:rsidR="00856409" w:rsidRPr="00856409" w:rsidRDefault="00856409" w:rsidP="00856409">
      <w:pPr>
        <w:pStyle w:val="12"/>
        <w:numPr>
          <w:ilvl w:val="0"/>
          <w:numId w:val="2"/>
        </w:numPr>
        <w:shd w:val="clear" w:color="auto" w:fill="auto"/>
        <w:tabs>
          <w:tab w:val="left" w:pos="567"/>
          <w:tab w:val="left" w:pos="1143"/>
        </w:tabs>
        <w:spacing w:before="0" w:line="276" w:lineRule="auto"/>
        <w:jc w:val="both"/>
        <w:rPr>
          <w:sz w:val="24"/>
          <w:szCs w:val="24"/>
        </w:rPr>
      </w:pPr>
      <w:r>
        <w:rPr>
          <w:rStyle w:val="3"/>
          <w:sz w:val="24"/>
          <w:szCs w:val="24"/>
        </w:rPr>
        <w:t>Доступ тренеров</w:t>
      </w:r>
      <w:r w:rsidRPr="00936DFA">
        <w:rPr>
          <w:rStyle w:val="3"/>
          <w:sz w:val="24"/>
          <w:szCs w:val="24"/>
        </w:rPr>
        <w:t xml:space="preserve"> к информационно-телекоммуникационной сети Интернет в</w:t>
      </w:r>
      <w:r w:rsidRPr="00936DFA">
        <w:rPr>
          <w:rStyle w:val="7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Учреждении осуществляется с персональных компьютер</w:t>
      </w:r>
      <w:r>
        <w:rPr>
          <w:rStyle w:val="3"/>
          <w:sz w:val="24"/>
          <w:szCs w:val="24"/>
        </w:rPr>
        <w:t>ов (ноутбуков, планшетных компью</w:t>
      </w:r>
      <w:r w:rsidRPr="00936DFA">
        <w:rPr>
          <w:rStyle w:val="3"/>
          <w:sz w:val="24"/>
          <w:szCs w:val="24"/>
        </w:rPr>
        <w:t>теров</w:t>
      </w:r>
      <w:r w:rsidRPr="00936DFA">
        <w:rPr>
          <w:rStyle w:val="4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 xml:space="preserve">и т.п.), подключенных к сети Интернет, без ограничения времени и потребленного </w:t>
      </w:r>
      <w:r w:rsidRPr="00856409">
        <w:rPr>
          <w:sz w:val="24"/>
          <w:szCs w:val="24"/>
        </w:rPr>
        <w:t>трафика.</w:t>
      </w:r>
    </w:p>
    <w:p w:rsidR="00856409" w:rsidRPr="00936DFA" w:rsidRDefault="00856409" w:rsidP="00856409">
      <w:pPr>
        <w:pStyle w:val="12"/>
        <w:numPr>
          <w:ilvl w:val="0"/>
          <w:numId w:val="2"/>
        </w:numPr>
        <w:shd w:val="clear" w:color="auto" w:fill="auto"/>
        <w:tabs>
          <w:tab w:val="left" w:pos="567"/>
          <w:tab w:val="left" w:pos="1143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3"/>
          <w:sz w:val="24"/>
          <w:szCs w:val="24"/>
        </w:rPr>
        <w:t>Доступ тренеров к локальной сети Учреждения осуществляется с персональных</w:t>
      </w:r>
      <w:r w:rsidRPr="00936DFA">
        <w:rPr>
          <w:rStyle w:val="4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компьютеров (ноутбуков, планшетных компьютеров и т.п.), подключенных к локальной сети</w:t>
      </w:r>
      <w:r w:rsidRPr="00936DFA">
        <w:rPr>
          <w:rStyle w:val="4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Учреждения, без ограничения времени и потребленного трафика.</w:t>
      </w:r>
    </w:p>
    <w:p w:rsidR="00856409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jc w:val="center"/>
        <w:rPr>
          <w:rStyle w:val="3"/>
          <w:b/>
          <w:sz w:val="24"/>
          <w:szCs w:val="24"/>
        </w:rPr>
      </w:pPr>
    </w:p>
    <w:p w:rsidR="00856409" w:rsidRPr="00856409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jc w:val="center"/>
        <w:rPr>
          <w:b/>
          <w:sz w:val="24"/>
          <w:szCs w:val="24"/>
        </w:rPr>
      </w:pPr>
      <w:r w:rsidRPr="00856409">
        <w:rPr>
          <w:rStyle w:val="3"/>
          <w:b/>
          <w:sz w:val="24"/>
          <w:szCs w:val="24"/>
        </w:rPr>
        <w:t>4. Доступ к учебным и методическим материалам</w:t>
      </w:r>
    </w:p>
    <w:p w:rsidR="00856409" w:rsidRPr="00936DFA" w:rsidRDefault="00856409" w:rsidP="00856409">
      <w:pPr>
        <w:pStyle w:val="12"/>
        <w:numPr>
          <w:ilvl w:val="0"/>
          <w:numId w:val="3"/>
        </w:numPr>
        <w:shd w:val="clear" w:color="auto" w:fill="auto"/>
        <w:tabs>
          <w:tab w:val="left" w:pos="567"/>
          <w:tab w:val="left" w:pos="1148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3"/>
          <w:sz w:val="24"/>
          <w:szCs w:val="24"/>
        </w:rPr>
        <w:t>Учебные и методические материалы, размещаемые на официальном сайте Учреждения,</w:t>
      </w:r>
      <w:r w:rsidRPr="00936DFA">
        <w:rPr>
          <w:rStyle w:val="4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находятся в открытом доступе.</w:t>
      </w:r>
    </w:p>
    <w:p w:rsidR="00856409" w:rsidRPr="00936DFA" w:rsidRDefault="00856409" w:rsidP="00856409">
      <w:pPr>
        <w:pStyle w:val="12"/>
        <w:numPr>
          <w:ilvl w:val="0"/>
          <w:numId w:val="3"/>
        </w:numPr>
        <w:shd w:val="clear" w:color="auto" w:fill="auto"/>
        <w:tabs>
          <w:tab w:val="left" w:pos="567"/>
          <w:tab w:val="left" w:pos="1153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3"/>
          <w:sz w:val="24"/>
          <w:szCs w:val="24"/>
        </w:rPr>
        <w:t>Тренерам по их запросам могут выдаваться во временное пользование учебные и</w:t>
      </w:r>
      <w:r w:rsidRPr="00936DFA">
        <w:rPr>
          <w:rStyle w:val="7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методические материалы, входящие в оснащение учебных кабинетов.</w:t>
      </w:r>
    </w:p>
    <w:p w:rsidR="00856409" w:rsidRPr="00936DFA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3"/>
          <w:sz w:val="24"/>
          <w:szCs w:val="24"/>
        </w:rPr>
        <w:t>Выдача тренерам во временное пользование учебных и методических ма</w:t>
      </w:r>
      <w:r>
        <w:rPr>
          <w:rStyle w:val="3"/>
          <w:sz w:val="24"/>
          <w:szCs w:val="24"/>
        </w:rPr>
        <w:t>т</w:t>
      </w:r>
      <w:r w:rsidRPr="00936DFA">
        <w:rPr>
          <w:rStyle w:val="3"/>
          <w:sz w:val="24"/>
          <w:szCs w:val="24"/>
        </w:rPr>
        <w:t>ериалов,</w:t>
      </w:r>
      <w:r w:rsidRPr="00936DFA">
        <w:rPr>
          <w:rStyle w:val="7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входящих в оснащение учебных кабинетов, осуществляется работником, на которого возложено</w:t>
      </w:r>
      <w:r w:rsidRPr="00936DFA">
        <w:rPr>
          <w:rStyle w:val="4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заведование учебным кабинетом.</w:t>
      </w:r>
    </w:p>
    <w:p w:rsidR="00856409" w:rsidRPr="00936DFA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3"/>
          <w:sz w:val="24"/>
          <w:szCs w:val="24"/>
        </w:rPr>
        <w:t>Срок, на который выдаются учебные и методические материалы, определяется работником,</w:t>
      </w:r>
      <w:r w:rsidRPr="00936DFA">
        <w:rPr>
          <w:rStyle w:val="4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на которого возложено заведование учебным кабинетом, с учетом графика использования</w:t>
      </w:r>
      <w:r w:rsidRPr="00936DFA">
        <w:rPr>
          <w:rStyle w:val="4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запрашиваемых материалов в данном кабинете.</w:t>
      </w:r>
    </w:p>
    <w:p w:rsidR="00856409" w:rsidRPr="00936DFA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3"/>
          <w:sz w:val="24"/>
          <w:szCs w:val="24"/>
        </w:rPr>
        <w:t xml:space="preserve">Выдача, тренеру и сдача им учебных и методических материалов фиксируются </w:t>
      </w:r>
      <w:r>
        <w:rPr>
          <w:rStyle w:val="3"/>
          <w:sz w:val="24"/>
          <w:szCs w:val="24"/>
        </w:rPr>
        <w:t>в</w:t>
      </w:r>
      <w:r w:rsidRPr="00936DFA">
        <w:rPr>
          <w:rStyle w:val="3"/>
          <w:sz w:val="24"/>
          <w:szCs w:val="24"/>
        </w:rPr>
        <w:t xml:space="preserve"> журнале</w:t>
      </w:r>
      <w:r w:rsidRPr="00936DFA">
        <w:rPr>
          <w:rStyle w:val="7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выдачи.</w:t>
      </w:r>
    </w:p>
    <w:p w:rsidR="00856409" w:rsidRPr="00936DFA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3"/>
          <w:sz w:val="24"/>
          <w:szCs w:val="24"/>
        </w:rPr>
        <w:t>При получении учебных и методических материалов на электронных носителях,</w:t>
      </w:r>
      <w:r w:rsidRPr="00936DFA">
        <w:rPr>
          <w:rStyle w:val="7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подлежащих возврату, тренерам не разрешается стирать или менять на них информацию.</w:t>
      </w:r>
    </w:p>
    <w:p w:rsidR="00856409" w:rsidRPr="00936DFA" w:rsidRDefault="00856409" w:rsidP="00856409">
      <w:pPr>
        <w:pStyle w:val="12"/>
        <w:numPr>
          <w:ilvl w:val="0"/>
          <w:numId w:val="3"/>
        </w:numPr>
        <w:shd w:val="clear" w:color="auto" w:fill="auto"/>
        <w:tabs>
          <w:tab w:val="left" w:pos="567"/>
          <w:tab w:val="left" w:pos="1964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3"/>
          <w:sz w:val="24"/>
          <w:szCs w:val="24"/>
        </w:rPr>
        <w:t>Доступ</w:t>
      </w:r>
      <w:r w:rsidRPr="00936DFA">
        <w:rPr>
          <w:rStyle w:val="3"/>
          <w:sz w:val="24"/>
          <w:szCs w:val="24"/>
        </w:rPr>
        <w:tab/>
        <w:t>к материально-техническим средствам обеспечения спортивной подготовки.</w:t>
      </w:r>
      <w:r w:rsidRPr="00936DFA">
        <w:rPr>
          <w:rStyle w:val="4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Доступ тренеров к материально-техническим средствам обеспечения спортивной подготовки</w:t>
      </w:r>
      <w:r w:rsidRPr="00936DFA">
        <w:rPr>
          <w:rStyle w:val="4"/>
          <w:sz w:val="24"/>
          <w:szCs w:val="24"/>
        </w:rPr>
        <w:t xml:space="preserve"> </w:t>
      </w:r>
      <w:r w:rsidRPr="00936DFA">
        <w:rPr>
          <w:rStyle w:val="3"/>
          <w:sz w:val="24"/>
          <w:szCs w:val="24"/>
        </w:rPr>
        <w:t>осуществляется:</w:t>
      </w:r>
    </w:p>
    <w:p w:rsidR="00856409" w:rsidRPr="00936DFA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rPr>
          <w:sz w:val="24"/>
          <w:szCs w:val="24"/>
        </w:rPr>
      </w:pPr>
      <w:r w:rsidRPr="00936DFA">
        <w:rPr>
          <w:rStyle w:val="5"/>
          <w:sz w:val="24"/>
          <w:szCs w:val="24"/>
        </w:rPr>
        <w:t xml:space="preserve">- </w:t>
      </w:r>
      <w:r w:rsidRPr="00936DFA">
        <w:rPr>
          <w:rStyle w:val="3"/>
          <w:sz w:val="24"/>
          <w:szCs w:val="24"/>
        </w:rPr>
        <w:t>без ограничения к учебным кабинетам, спортивным залам и иным помещениям и</w:t>
      </w:r>
    </w:p>
    <w:p w:rsidR="00856409" w:rsidRPr="00936DFA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3"/>
          <w:sz w:val="24"/>
          <w:szCs w:val="24"/>
        </w:rPr>
        <w:t>местам проведения занятий во время, определенное в расписании занятий;</w:t>
      </w:r>
    </w:p>
    <w:p w:rsidR="00856409" w:rsidRPr="00936DFA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rPr>
          <w:sz w:val="24"/>
          <w:szCs w:val="24"/>
        </w:rPr>
      </w:pPr>
      <w:r w:rsidRPr="00936DFA">
        <w:rPr>
          <w:rStyle w:val="9"/>
          <w:sz w:val="24"/>
          <w:szCs w:val="24"/>
        </w:rPr>
        <w:t xml:space="preserve">- </w:t>
      </w:r>
      <w:r w:rsidRPr="00936DFA">
        <w:rPr>
          <w:rStyle w:val="10"/>
          <w:sz w:val="24"/>
          <w:szCs w:val="24"/>
        </w:rPr>
        <w:t>к учебным кабинетам, спортивным залам и иным помещениям и местам проведения</w:t>
      </w:r>
    </w:p>
    <w:p w:rsidR="00856409" w:rsidRPr="00936DFA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10"/>
          <w:sz w:val="24"/>
          <w:szCs w:val="24"/>
        </w:rPr>
        <w:t>занятий вне времени, определенного расписанием занятий, по согласованию с работником,</w:t>
      </w:r>
      <w:r>
        <w:rPr>
          <w:rStyle w:val="10"/>
          <w:sz w:val="24"/>
          <w:szCs w:val="24"/>
        </w:rPr>
        <w:t xml:space="preserve"> </w:t>
      </w:r>
      <w:r w:rsidRPr="00936DFA">
        <w:rPr>
          <w:rStyle w:val="10"/>
          <w:sz w:val="24"/>
          <w:szCs w:val="24"/>
        </w:rPr>
        <w:t>ответственным за данное помещение.</w:t>
      </w:r>
    </w:p>
    <w:p w:rsidR="00856409" w:rsidRPr="00936DFA" w:rsidRDefault="00856409" w:rsidP="00856409">
      <w:pPr>
        <w:pStyle w:val="12"/>
        <w:numPr>
          <w:ilvl w:val="0"/>
          <w:numId w:val="3"/>
        </w:numPr>
        <w:shd w:val="clear" w:color="auto" w:fill="auto"/>
        <w:tabs>
          <w:tab w:val="left" w:pos="567"/>
          <w:tab w:val="left" w:pos="1128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10"/>
          <w:sz w:val="24"/>
          <w:szCs w:val="24"/>
        </w:rPr>
        <w:t>Использование движимых (переносных) материально-технических средств</w:t>
      </w:r>
      <w:r w:rsidRPr="00936DFA">
        <w:rPr>
          <w:rStyle w:val="11"/>
          <w:sz w:val="24"/>
          <w:szCs w:val="24"/>
        </w:rPr>
        <w:t xml:space="preserve"> </w:t>
      </w:r>
      <w:r w:rsidRPr="00936DFA">
        <w:rPr>
          <w:rStyle w:val="10"/>
          <w:sz w:val="24"/>
          <w:szCs w:val="24"/>
        </w:rPr>
        <w:t>обеспечения спортивной подготовки (проекторы и т.п.) осуществляется по письменной заявке,</w:t>
      </w:r>
      <w:r w:rsidRPr="00936DFA">
        <w:rPr>
          <w:rStyle w:val="11"/>
          <w:sz w:val="24"/>
          <w:szCs w:val="24"/>
        </w:rPr>
        <w:t xml:space="preserve"> </w:t>
      </w:r>
      <w:r w:rsidRPr="00936DFA">
        <w:rPr>
          <w:rStyle w:val="10"/>
          <w:sz w:val="24"/>
          <w:szCs w:val="24"/>
        </w:rPr>
        <w:t>поданной тренером (не менее чем за 5 рабочих дней до дня использования материально-</w:t>
      </w:r>
      <w:r w:rsidRPr="00936DFA">
        <w:rPr>
          <w:rStyle w:val="11"/>
          <w:sz w:val="24"/>
          <w:szCs w:val="24"/>
        </w:rPr>
        <w:t xml:space="preserve"> </w:t>
      </w:r>
      <w:r w:rsidRPr="00936DFA">
        <w:rPr>
          <w:rStyle w:val="10"/>
          <w:sz w:val="24"/>
          <w:szCs w:val="24"/>
        </w:rPr>
        <w:t>технических средств) на имя лица, ответственного за сохранность и правильное использование</w:t>
      </w:r>
      <w:r w:rsidRPr="00936DFA">
        <w:rPr>
          <w:rStyle w:val="11"/>
          <w:sz w:val="24"/>
          <w:szCs w:val="24"/>
        </w:rPr>
        <w:t xml:space="preserve"> </w:t>
      </w:r>
      <w:r w:rsidRPr="00936DFA">
        <w:rPr>
          <w:rStyle w:val="10"/>
          <w:sz w:val="24"/>
          <w:szCs w:val="24"/>
        </w:rPr>
        <w:t>соответствующих средств.</w:t>
      </w:r>
    </w:p>
    <w:p w:rsidR="00856409" w:rsidRPr="00936DFA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10"/>
          <w:sz w:val="24"/>
          <w:szCs w:val="24"/>
        </w:rPr>
        <w:t>Выдача тренеру и сдача им движимых (переносных) материально-технических средств</w:t>
      </w:r>
      <w:r w:rsidRPr="00936DFA">
        <w:rPr>
          <w:rStyle w:val="11"/>
          <w:sz w:val="24"/>
          <w:szCs w:val="24"/>
        </w:rPr>
        <w:t xml:space="preserve"> </w:t>
      </w:r>
      <w:r w:rsidRPr="00936DFA">
        <w:rPr>
          <w:rStyle w:val="10"/>
          <w:sz w:val="24"/>
          <w:szCs w:val="24"/>
        </w:rPr>
        <w:t>обеспечения образовательной деятельности фиксируются в журнале выдачи.</w:t>
      </w:r>
    </w:p>
    <w:p w:rsidR="00856409" w:rsidRPr="00936DFA" w:rsidRDefault="00856409" w:rsidP="00856409">
      <w:pPr>
        <w:pStyle w:val="12"/>
        <w:numPr>
          <w:ilvl w:val="0"/>
          <w:numId w:val="3"/>
        </w:numPr>
        <w:shd w:val="clear" w:color="auto" w:fill="auto"/>
        <w:tabs>
          <w:tab w:val="left" w:pos="567"/>
          <w:tab w:val="left" w:pos="1128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10"/>
          <w:sz w:val="24"/>
          <w:szCs w:val="24"/>
        </w:rPr>
        <w:lastRenderedPageBreak/>
        <w:t>Для копирования или тиражирования учебных и методических материалов</w:t>
      </w:r>
      <w:r w:rsidRPr="00936DFA">
        <w:rPr>
          <w:rStyle w:val="11"/>
          <w:sz w:val="24"/>
          <w:szCs w:val="24"/>
        </w:rPr>
        <w:t xml:space="preserve"> </w:t>
      </w:r>
      <w:r w:rsidRPr="00936DFA">
        <w:rPr>
          <w:rStyle w:val="10"/>
          <w:sz w:val="24"/>
          <w:szCs w:val="24"/>
        </w:rPr>
        <w:t>педагогические работники имеют право пользоваться копировальным автоматом.</w:t>
      </w:r>
    </w:p>
    <w:p w:rsidR="00856409" w:rsidRPr="00936DFA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10"/>
          <w:sz w:val="24"/>
          <w:szCs w:val="24"/>
        </w:rPr>
        <w:t>Тренер может сделать не более 100 копий страниц формата А</w:t>
      </w:r>
      <w:proofErr w:type="gramStart"/>
      <w:r w:rsidRPr="00936DFA">
        <w:rPr>
          <w:rStyle w:val="10"/>
          <w:sz w:val="24"/>
          <w:szCs w:val="24"/>
        </w:rPr>
        <w:t>4</w:t>
      </w:r>
      <w:proofErr w:type="gramEnd"/>
      <w:r w:rsidRPr="00936DFA">
        <w:rPr>
          <w:rStyle w:val="10"/>
          <w:sz w:val="24"/>
          <w:szCs w:val="24"/>
        </w:rPr>
        <w:t xml:space="preserve"> в квартал.</w:t>
      </w:r>
    </w:p>
    <w:p w:rsidR="00856409" w:rsidRPr="00936DFA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10"/>
          <w:sz w:val="24"/>
          <w:szCs w:val="24"/>
        </w:rPr>
        <w:t>Количество сделанных копий (страниц формата А</w:t>
      </w:r>
      <w:proofErr w:type="gramStart"/>
      <w:r w:rsidRPr="00936DFA">
        <w:rPr>
          <w:rStyle w:val="10"/>
          <w:sz w:val="24"/>
          <w:szCs w:val="24"/>
        </w:rPr>
        <w:t>4</w:t>
      </w:r>
      <w:proofErr w:type="gramEnd"/>
      <w:r w:rsidRPr="00936DFA">
        <w:rPr>
          <w:rStyle w:val="10"/>
          <w:sz w:val="24"/>
          <w:szCs w:val="24"/>
        </w:rPr>
        <w:t>) при каждом копировании фиксируется</w:t>
      </w:r>
      <w:r w:rsidRPr="00936DFA">
        <w:rPr>
          <w:rStyle w:val="11"/>
          <w:sz w:val="24"/>
          <w:szCs w:val="24"/>
        </w:rPr>
        <w:t xml:space="preserve"> </w:t>
      </w:r>
      <w:r w:rsidRPr="00936DFA">
        <w:rPr>
          <w:rStyle w:val="10"/>
          <w:sz w:val="24"/>
          <w:szCs w:val="24"/>
        </w:rPr>
        <w:t>тренером в журнале использования копировального аппарата.</w:t>
      </w:r>
    </w:p>
    <w:p w:rsidR="00856409" w:rsidRPr="00936DFA" w:rsidRDefault="00856409" w:rsidP="00856409">
      <w:pPr>
        <w:pStyle w:val="12"/>
        <w:numPr>
          <w:ilvl w:val="0"/>
          <w:numId w:val="3"/>
        </w:numPr>
        <w:shd w:val="clear" w:color="auto" w:fill="auto"/>
        <w:tabs>
          <w:tab w:val="left" w:pos="567"/>
          <w:tab w:val="left" w:pos="1123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10"/>
          <w:sz w:val="24"/>
          <w:szCs w:val="24"/>
        </w:rPr>
        <w:t>Для распечатывания учебных и методически</w:t>
      </w:r>
      <w:r>
        <w:rPr>
          <w:rStyle w:val="10"/>
          <w:sz w:val="24"/>
          <w:szCs w:val="24"/>
        </w:rPr>
        <w:t>х материалов тре</w:t>
      </w:r>
      <w:r w:rsidRPr="00936DFA">
        <w:rPr>
          <w:rStyle w:val="10"/>
          <w:sz w:val="24"/>
          <w:szCs w:val="24"/>
        </w:rPr>
        <w:t>н</w:t>
      </w:r>
      <w:r>
        <w:rPr>
          <w:rStyle w:val="10"/>
          <w:sz w:val="24"/>
          <w:szCs w:val="24"/>
        </w:rPr>
        <w:t>е</w:t>
      </w:r>
      <w:r w:rsidRPr="00936DFA">
        <w:rPr>
          <w:rStyle w:val="10"/>
          <w:sz w:val="24"/>
          <w:szCs w:val="24"/>
        </w:rPr>
        <w:t>ра имеют право</w:t>
      </w:r>
      <w:r w:rsidRPr="00936DFA">
        <w:rPr>
          <w:rStyle w:val="11"/>
          <w:sz w:val="24"/>
          <w:szCs w:val="24"/>
        </w:rPr>
        <w:t xml:space="preserve"> </w:t>
      </w:r>
      <w:r w:rsidRPr="00936DFA">
        <w:rPr>
          <w:rStyle w:val="10"/>
          <w:sz w:val="24"/>
          <w:szCs w:val="24"/>
        </w:rPr>
        <w:t>пользоваться принтером.</w:t>
      </w:r>
    </w:p>
    <w:p w:rsidR="00856409" w:rsidRPr="00936DFA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10"/>
          <w:sz w:val="24"/>
          <w:szCs w:val="24"/>
        </w:rPr>
        <w:t>Тренер может распечатать на принтере не более 100 страниц формата А</w:t>
      </w:r>
      <w:proofErr w:type="gramStart"/>
      <w:r w:rsidRPr="00936DFA">
        <w:rPr>
          <w:rStyle w:val="10"/>
          <w:sz w:val="24"/>
          <w:szCs w:val="24"/>
        </w:rPr>
        <w:t>4</w:t>
      </w:r>
      <w:proofErr w:type="gramEnd"/>
      <w:r w:rsidRPr="00936DFA">
        <w:rPr>
          <w:rStyle w:val="10"/>
          <w:sz w:val="24"/>
          <w:szCs w:val="24"/>
        </w:rPr>
        <w:t xml:space="preserve"> в квартал</w:t>
      </w:r>
    </w:p>
    <w:p w:rsidR="00856409" w:rsidRPr="00936DFA" w:rsidRDefault="00856409" w:rsidP="00856409">
      <w:pPr>
        <w:pStyle w:val="12"/>
        <w:numPr>
          <w:ilvl w:val="0"/>
          <w:numId w:val="3"/>
        </w:numPr>
        <w:shd w:val="clear" w:color="auto" w:fill="auto"/>
        <w:tabs>
          <w:tab w:val="left" w:pos="567"/>
          <w:tab w:val="left" w:pos="1133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10"/>
          <w:sz w:val="24"/>
          <w:szCs w:val="24"/>
        </w:rPr>
        <w:t>В случае необходимости тиражирования или печати сверх установленного объёма</w:t>
      </w:r>
      <w:r w:rsidRPr="00936DFA">
        <w:rPr>
          <w:rStyle w:val="11"/>
          <w:sz w:val="24"/>
          <w:szCs w:val="24"/>
        </w:rPr>
        <w:t xml:space="preserve"> </w:t>
      </w:r>
      <w:r w:rsidRPr="00936DFA">
        <w:rPr>
          <w:rStyle w:val="10"/>
          <w:sz w:val="24"/>
          <w:szCs w:val="24"/>
        </w:rPr>
        <w:t>тренер обязан обратиться со служебной запиской на имя директора Учреждения.</w:t>
      </w:r>
    </w:p>
    <w:p w:rsidR="00856409" w:rsidRPr="00936DFA" w:rsidRDefault="00856409" w:rsidP="00856409">
      <w:pPr>
        <w:pStyle w:val="12"/>
        <w:shd w:val="clear" w:color="auto" w:fill="auto"/>
        <w:tabs>
          <w:tab w:val="left" w:pos="567"/>
        </w:tabs>
        <w:spacing w:before="0" w:line="276" w:lineRule="auto"/>
        <w:jc w:val="both"/>
        <w:rPr>
          <w:sz w:val="24"/>
          <w:szCs w:val="24"/>
        </w:rPr>
      </w:pPr>
      <w:r w:rsidRPr="00936DFA">
        <w:rPr>
          <w:rStyle w:val="9"/>
          <w:sz w:val="24"/>
          <w:szCs w:val="24"/>
        </w:rPr>
        <w:t xml:space="preserve">5. </w:t>
      </w:r>
      <w:r w:rsidRPr="00936DFA">
        <w:rPr>
          <w:rStyle w:val="10"/>
          <w:sz w:val="24"/>
          <w:szCs w:val="24"/>
        </w:rPr>
        <w:t>Накопители информации (</w:t>
      </w:r>
      <w:r w:rsidRPr="00936DFA">
        <w:rPr>
          <w:rStyle w:val="10"/>
          <w:sz w:val="24"/>
          <w:szCs w:val="24"/>
          <w:lang w:val="en-US"/>
        </w:rPr>
        <w:t>CD</w:t>
      </w:r>
      <w:r w:rsidRPr="00936DFA">
        <w:rPr>
          <w:rStyle w:val="10"/>
          <w:sz w:val="24"/>
          <w:szCs w:val="24"/>
        </w:rPr>
        <w:t xml:space="preserve">-диски, </w:t>
      </w:r>
      <w:proofErr w:type="spellStart"/>
      <w:r w:rsidRPr="00936DFA">
        <w:rPr>
          <w:rStyle w:val="10"/>
          <w:sz w:val="24"/>
          <w:szCs w:val="24"/>
        </w:rPr>
        <w:t>флеш-накопители</w:t>
      </w:r>
      <w:proofErr w:type="spellEnd"/>
      <w:r w:rsidRPr="00936DFA">
        <w:rPr>
          <w:rStyle w:val="10"/>
          <w:sz w:val="24"/>
          <w:szCs w:val="24"/>
        </w:rPr>
        <w:t>, карты памяти),</w:t>
      </w:r>
      <w:r w:rsidRPr="00936DFA">
        <w:rPr>
          <w:rStyle w:val="11"/>
          <w:sz w:val="24"/>
          <w:szCs w:val="24"/>
        </w:rPr>
        <w:t xml:space="preserve"> </w:t>
      </w:r>
      <w:r w:rsidRPr="00936DFA">
        <w:rPr>
          <w:rStyle w:val="10"/>
          <w:sz w:val="24"/>
          <w:szCs w:val="24"/>
        </w:rPr>
        <w:t xml:space="preserve">используемые </w:t>
      </w:r>
      <w:r>
        <w:rPr>
          <w:rStyle w:val="10"/>
          <w:sz w:val="24"/>
          <w:szCs w:val="24"/>
        </w:rPr>
        <w:t>тренерами и другими</w:t>
      </w:r>
      <w:r w:rsidRPr="00936DFA">
        <w:rPr>
          <w:rStyle w:val="10"/>
          <w:sz w:val="24"/>
          <w:szCs w:val="24"/>
        </w:rPr>
        <w:t xml:space="preserve"> работниками при работе с компьютерной информацией,</w:t>
      </w:r>
      <w:r w:rsidRPr="00936DFA">
        <w:rPr>
          <w:rStyle w:val="11"/>
          <w:sz w:val="24"/>
          <w:szCs w:val="24"/>
        </w:rPr>
        <w:t xml:space="preserve"> </w:t>
      </w:r>
      <w:r w:rsidRPr="00936DFA">
        <w:rPr>
          <w:rStyle w:val="10"/>
          <w:sz w:val="24"/>
          <w:szCs w:val="24"/>
        </w:rPr>
        <w:t>предварительно должны быть проверены на отсутствие вредоносных компьютерных программ.</w:t>
      </w:r>
    </w:p>
    <w:p w:rsidR="00856409" w:rsidRDefault="00856409">
      <w:pPr>
        <w:tabs>
          <w:tab w:val="left" w:pos="567"/>
        </w:tabs>
      </w:pPr>
    </w:p>
    <w:p w:rsidR="00856409" w:rsidRDefault="00856409">
      <w:pPr>
        <w:tabs>
          <w:tab w:val="left" w:pos="567"/>
        </w:tabs>
      </w:pPr>
    </w:p>
    <w:p w:rsidR="00856409" w:rsidRDefault="00856409">
      <w:pPr>
        <w:tabs>
          <w:tab w:val="left" w:pos="567"/>
        </w:tabs>
      </w:pPr>
    </w:p>
    <w:p w:rsidR="00856409" w:rsidRDefault="00856409">
      <w:pPr>
        <w:tabs>
          <w:tab w:val="left" w:pos="567"/>
        </w:tabs>
      </w:pPr>
    </w:p>
    <w:p w:rsidR="00856409" w:rsidRDefault="00856409">
      <w:pPr>
        <w:tabs>
          <w:tab w:val="left" w:pos="567"/>
        </w:tabs>
      </w:pPr>
    </w:p>
    <w:p w:rsidR="00856409" w:rsidRDefault="00856409">
      <w:pPr>
        <w:tabs>
          <w:tab w:val="left" w:pos="567"/>
        </w:tabs>
      </w:pPr>
    </w:p>
    <w:sectPr w:rsidR="00856409" w:rsidSect="00856409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1589"/>
    <w:multiLevelType w:val="multilevel"/>
    <w:tmpl w:val="D624DF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FA0F8F"/>
    <w:multiLevelType w:val="multilevel"/>
    <w:tmpl w:val="6A4EC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5069B9"/>
    <w:multiLevelType w:val="multilevel"/>
    <w:tmpl w:val="6936D7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09"/>
    <w:rsid w:val="00671A4C"/>
    <w:rsid w:val="0085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640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8564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3">
    <w:name w:val="Основной текст_"/>
    <w:basedOn w:val="a0"/>
    <w:link w:val="12"/>
    <w:rsid w:val="008564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3"/>
    <w:basedOn w:val="a3"/>
    <w:rsid w:val="00856409"/>
  </w:style>
  <w:style w:type="character" w:customStyle="1" w:styleId="4">
    <w:name w:val="Основной текст4"/>
    <w:basedOn w:val="a3"/>
    <w:rsid w:val="00856409"/>
  </w:style>
  <w:style w:type="character" w:customStyle="1" w:styleId="11pt">
    <w:name w:val="Основной текст + 11 pt;Полужирный"/>
    <w:basedOn w:val="a3"/>
    <w:rsid w:val="00856409"/>
    <w:rPr>
      <w:b/>
      <w:bCs/>
      <w:spacing w:val="0"/>
      <w:sz w:val="22"/>
      <w:szCs w:val="22"/>
    </w:rPr>
  </w:style>
  <w:style w:type="character" w:customStyle="1" w:styleId="5">
    <w:name w:val="Основной текст5"/>
    <w:basedOn w:val="a3"/>
    <w:rsid w:val="00856409"/>
  </w:style>
  <w:style w:type="character" w:customStyle="1" w:styleId="6">
    <w:name w:val="Основной текст6"/>
    <w:basedOn w:val="a3"/>
    <w:rsid w:val="00856409"/>
  </w:style>
  <w:style w:type="character" w:customStyle="1" w:styleId="7">
    <w:name w:val="Основной текст7"/>
    <w:basedOn w:val="a3"/>
    <w:rsid w:val="00856409"/>
  </w:style>
  <w:style w:type="character" w:customStyle="1" w:styleId="8">
    <w:name w:val="Основной текст8"/>
    <w:basedOn w:val="a3"/>
    <w:rsid w:val="00856409"/>
    <w:rPr>
      <w:strike/>
    </w:rPr>
  </w:style>
  <w:style w:type="character" w:customStyle="1" w:styleId="9">
    <w:name w:val="Основной текст9"/>
    <w:basedOn w:val="a3"/>
    <w:rsid w:val="00856409"/>
  </w:style>
  <w:style w:type="character" w:customStyle="1" w:styleId="10">
    <w:name w:val="Основной текст10"/>
    <w:basedOn w:val="a3"/>
    <w:rsid w:val="00856409"/>
  </w:style>
  <w:style w:type="character" w:customStyle="1" w:styleId="11">
    <w:name w:val="Основной текст11"/>
    <w:basedOn w:val="a3"/>
    <w:rsid w:val="00856409"/>
  </w:style>
  <w:style w:type="paragraph" w:customStyle="1" w:styleId="12">
    <w:name w:val="Основной текст12"/>
    <w:basedOn w:val="a"/>
    <w:link w:val="a3"/>
    <w:rsid w:val="00856409"/>
    <w:pPr>
      <w:shd w:val="clear" w:color="auto" w:fill="FFFFFF"/>
      <w:spacing w:before="5520" w:line="25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564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409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2058A-C2E7-4356-A8F5-67C9DA41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2021-11-04T09:13:00Z</dcterms:created>
  <dcterms:modified xsi:type="dcterms:W3CDTF">2021-11-04T09:20:00Z</dcterms:modified>
</cp:coreProperties>
</file>