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C5" w:rsidRDefault="00CA1FC5"/>
    <w:p w:rsidR="004B2583" w:rsidRDefault="004B2583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583" w:rsidRDefault="004B2583"/>
    <w:p w:rsidR="004B2583" w:rsidRDefault="004B2583"/>
    <w:p w:rsidR="004B2583" w:rsidRDefault="004B2583"/>
    <w:p w:rsidR="004B2583" w:rsidRDefault="004B2583"/>
    <w:p w:rsidR="004B2583" w:rsidRDefault="004B2583"/>
    <w:p w:rsidR="004B2583" w:rsidRDefault="004B2583" w:rsidP="004B2583">
      <w:pPr>
        <w:ind w:left="567"/>
        <w:jc w:val="center"/>
        <w:rPr>
          <w:b/>
        </w:rPr>
      </w:pPr>
      <w:r>
        <w:rPr>
          <w:b/>
        </w:rPr>
        <w:lastRenderedPageBreak/>
        <w:t xml:space="preserve">1.Общие положение </w:t>
      </w:r>
    </w:p>
    <w:p w:rsidR="004B2583" w:rsidRDefault="004B2583" w:rsidP="004B2583">
      <w:pPr>
        <w:ind w:left="567"/>
        <w:jc w:val="center"/>
        <w:rPr>
          <w:b/>
        </w:rPr>
      </w:pPr>
    </w:p>
    <w:p w:rsidR="004B2583" w:rsidRDefault="004B2583" w:rsidP="004B2583">
      <w:pPr>
        <w:jc w:val="both"/>
      </w:pPr>
      <w:r>
        <w:t xml:space="preserve">1.1.  Положение о языке на котором   (далее - Положение) осуществляется тренировочная деятельность по программам  по организации и проведению спортивно-оздоровительной работы по развитию физической культуры и спорта среди различных групп населения и по программам спортивной подготовки в МБУ   СШ «Луч» г.Калуги (далее - Учреждение) регулирует использование государственного языка Российской Федерации в своей деятельности, права граждан Российской Федерации на пользование государственным языком Российской Федерации, а также изучение иностранного языка в целях развития языковой культуры в соответствии с законодательством Российской Федерации. </w:t>
      </w:r>
    </w:p>
    <w:p w:rsidR="004B2583" w:rsidRDefault="004B2583" w:rsidP="004B2583">
      <w:pPr>
        <w:jc w:val="both"/>
      </w:pPr>
      <w:r>
        <w:t xml:space="preserve">1.2. Положение разработано в соответствии с требованиями нормативно – правовых актов: </w:t>
      </w:r>
    </w:p>
    <w:p w:rsidR="004B2583" w:rsidRDefault="004B2583" w:rsidP="004B2583">
      <w:pPr>
        <w:numPr>
          <w:ilvl w:val="0"/>
          <w:numId w:val="1"/>
        </w:numPr>
        <w:jc w:val="both"/>
      </w:pPr>
      <w:r>
        <w:t>Конституции Российской Федерации;</w:t>
      </w:r>
    </w:p>
    <w:p w:rsidR="004B2583" w:rsidRDefault="004B2583" w:rsidP="004B2583">
      <w:pPr>
        <w:numPr>
          <w:ilvl w:val="0"/>
          <w:numId w:val="1"/>
        </w:numPr>
        <w:jc w:val="both"/>
      </w:pPr>
      <w:r>
        <w:rPr>
          <w:spacing w:val="-1"/>
        </w:rPr>
        <w:t>Гражданским кодексом Российской Федерации;</w:t>
      </w:r>
    </w:p>
    <w:p w:rsidR="004B2583" w:rsidRDefault="004B2583" w:rsidP="004B2583">
      <w:pPr>
        <w:numPr>
          <w:ilvl w:val="0"/>
          <w:numId w:val="1"/>
        </w:numPr>
        <w:jc w:val="both"/>
      </w:pPr>
      <w:r>
        <w:t xml:space="preserve">Федерального закона от 29.12.2012 г. № 273-ФЗ «Об образовании в Российской Федерации» (в действующей редакции); </w:t>
      </w:r>
    </w:p>
    <w:p w:rsidR="004B2583" w:rsidRDefault="004B2583" w:rsidP="004B2583">
      <w:pPr>
        <w:numPr>
          <w:ilvl w:val="0"/>
          <w:numId w:val="1"/>
        </w:numPr>
        <w:jc w:val="both"/>
      </w:pPr>
      <w:r>
        <w:t xml:space="preserve">Федерального закона от 01.06.2005 № 53-ФЗ «О государственном языке Российской  Федерации» (в действующей редакции); </w:t>
      </w:r>
    </w:p>
    <w:p w:rsidR="004B2583" w:rsidRDefault="004B2583" w:rsidP="004B2583">
      <w:pPr>
        <w:numPr>
          <w:ilvl w:val="0"/>
          <w:numId w:val="1"/>
        </w:numPr>
        <w:jc w:val="both"/>
      </w:pPr>
      <w:r>
        <w:t>Федерального закона от 25.07.2002 №115-ФЗ «О правовом положении иностранных  граждан в Российской Федерации» (В действующей редакции);</w:t>
      </w:r>
    </w:p>
    <w:p w:rsidR="004B2583" w:rsidRDefault="004B2583" w:rsidP="004B2583">
      <w:pPr>
        <w:numPr>
          <w:ilvl w:val="0"/>
          <w:numId w:val="1"/>
        </w:numPr>
        <w:jc w:val="both"/>
      </w:pPr>
      <w:r>
        <w:t>Федерального закона Российской Федерации «О внесении изменений и дополнений в закон РСФСР «О языках народов РСФСР»» от 24.07.1998Г, N 126-ФЗ (в действующей редакции);</w:t>
      </w:r>
    </w:p>
    <w:p w:rsidR="004B2583" w:rsidRDefault="004B2583" w:rsidP="004B2583">
      <w:pPr>
        <w:numPr>
          <w:ilvl w:val="0"/>
          <w:numId w:val="1"/>
        </w:numPr>
        <w:jc w:val="both"/>
      </w:pPr>
      <w:r>
        <w:t xml:space="preserve">Постановления Правительства РФ от 23 ноября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№ 714 «О порядке утверждения норм современного русского литературного языка при его использовании в качестве государственного языка РФ, правил русской орфографии и пунктуации» (в действующей редакции); </w:t>
      </w:r>
    </w:p>
    <w:p w:rsidR="004B2583" w:rsidRDefault="004B2583" w:rsidP="004B2583">
      <w:pPr>
        <w:numPr>
          <w:ilvl w:val="0"/>
          <w:numId w:val="1"/>
        </w:numPr>
        <w:jc w:val="both"/>
      </w:pPr>
      <w:r>
        <w:rPr>
          <w:bCs/>
        </w:rPr>
        <w:t xml:space="preserve">Приказ Министерства просвещения РФ от 31июля 2020 № 373 «Об утверждении Порядка организации и осуществления образовательной деятельности по основным общеобразовательным программам – дошкольного образования»;  </w:t>
      </w:r>
    </w:p>
    <w:p w:rsidR="004B2583" w:rsidRDefault="004B2583" w:rsidP="004B2583">
      <w:pPr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>Приказ Министерства просвещения РФ от 28 августа 2020г № 442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4B2583" w:rsidRDefault="004B2583" w:rsidP="004B2583">
      <w:pPr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>Приказ Министерства просвещения РФ от 2 сентября 2020 № 458 "Об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b/>
          <w:bCs/>
        </w:rPr>
        <w:t>";</w:t>
      </w:r>
    </w:p>
    <w:p w:rsidR="004B2583" w:rsidRDefault="004B2583" w:rsidP="004B2583">
      <w:pPr>
        <w:numPr>
          <w:ilvl w:val="0"/>
          <w:numId w:val="1"/>
        </w:numPr>
        <w:jc w:val="both"/>
      </w:pPr>
      <w:r>
        <w:t>Устава учреждения.</w:t>
      </w:r>
    </w:p>
    <w:p w:rsidR="004B2583" w:rsidRDefault="004B2583" w:rsidP="004B2583">
      <w:pPr>
        <w:jc w:val="both"/>
      </w:pPr>
      <w:r>
        <w:t xml:space="preserve">1.3. Положение устанавливает язык тренировочного процесса и порядок его выбора, который  осуществляется по заявлениям родителей (законных представителей) или поступающего  при приеме (переводе) на тренировки по программам  по организации и проведению спортивно-оздоровительной работы по развитию физической культуры и спорта среди различных групп населения и по программам спортивной подготовки </w:t>
      </w:r>
    </w:p>
    <w:p w:rsidR="004B2583" w:rsidRDefault="004B2583" w:rsidP="004B2583">
      <w:pPr>
        <w:jc w:val="both"/>
      </w:pPr>
      <w:r>
        <w:t>1.4. Учреждение обеспечивает открытость и доступность информации о языке, на котором ведётся тренировочный процесс, размещая её в нормативных локальных актах и на сайте учреждения в сети Интернет.</w:t>
      </w:r>
    </w:p>
    <w:p w:rsidR="004B2583" w:rsidRDefault="004B2583" w:rsidP="004B2583">
      <w:pPr>
        <w:ind w:left="567"/>
        <w:jc w:val="both"/>
      </w:pPr>
    </w:p>
    <w:p w:rsidR="004B2583" w:rsidRDefault="004B2583" w:rsidP="004B2583">
      <w:pPr>
        <w:ind w:left="567"/>
        <w:jc w:val="center"/>
        <w:rPr>
          <w:b/>
        </w:rPr>
      </w:pPr>
      <w:r>
        <w:rPr>
          <w:b/>
        </w:rPr>
        <w:t>2. Образовательная деятельность</w:t>
      </w:r>
    </w:p>
    <w:p w:rsidR="004B2583" w:rsidRDefault="004B2583" w:rsidP="004B2583">
      <w:pPr>
        <w:ind w:left="567"/>
        <w:jc w:val="center"/>
        <w:rPr>
          <w:b/>
        </w:rPr>
      </w:pPr>
    </w:p>
    <w:p w:rsidR="004B2583" w:rsidRDefault="004B2583" w:rsidP="004B2583">
      <w:pPr>
        <w:jc w:val="both"/>
      </w:pPr>
      <w:r>
        <w:t>2.1. В учреждении тренировочный процесс осуществляется на государственном языке Российской Федерации.</w:t>
      </w:r>
    </w:p>
    <w:p w:rsidR="004B2583" w:rsidRDefault="004B2583" w:rsidP="004B2583">
      <w:pPr>
        <w:jc w:val="both"/>
      </w:pPr>
      <w:r>
        <w:lastRenderedPageBreak/>
        <w:t xml:space="preserve">2.2. Документооборот в учреждении осуществляется на русском языке – государственном языке Российской Федерации. Документы о тренировочный процесс оформляются на государственном языке Российской Федерации – русском языке. </w:t>
      </w:r>
    </w:p>
    <w:p w:rsidR="004B2583" w:rsidRDefault="004B2583" w:rsidP="004B2583">
      <w:pPr>
        <w:jc w:val="both"/>
      </w:pPr>
      <w:r>
        <w:t>2.3. Тренировочный процесс осуществляется на русском языке в соответствии с федеральными государственными образовательными стандартами.</w:t>
      </w:r>
    </w:p>
    <w:p w:rsidR="004B2583" w:rsidRDefault="004B2583" w:rsidP="004B2583">
      <w:pPr>
        <w:jc w:val="both"/>
      </w:pPr>
      <w:r>
        <w:t>2.4. Иностранные граждане и лица без гражданства все документы представляют в учреждение на русском языке или вместе с заверенным в установленном порядке переводом на русский язык.</w:t>
      </w:r>
    </w:p>
    <w:p w:rsidR="004B2583" w:rsidRDefault="004B2583" w:rsidP="004B2583">
      <w:pPr>
        <w:jc w:val="both"/>
      </w:pPr>
      <w:r>
        <w:t xml:space="preserve">2.5. Тренировочный процесс для граждан Российской Федерации, иностранные граждане и лица без гражданства осуществляется в учреждении на русском языке. </w:t>
      </w:r>
    </w:p>
    <w:p w:rsidR="004B2583" w:rsidRDefault="004B2583" w:rsidP="004B2583">
      <w:pPr>
        <w:jc w:val="both"/>
      </w:pPr>
    </w:p>
    <w:p w:rsidR="004B2583" w:rsidRDefault="004B2583" w:rsidP="004B2583">
      <w:pPr>
        <w:ind w:left="567"/>
        <w:jc w:val="both"/>
      </w:pPr>
    </w:p>
    <w:p w:rsidR="004B2583" w:rsidRDefault="004B2583" w:rsidP="004B2583">
      <w:pPr>
        <w:ind w:left="567"/>
        <w:jc w:val="center"/>
        <w:rPr>
          <w:b/>
        </w:rPr>
      </w:pPr>
      <w:r>
        <w:rPr>
          <w:b/>
        </w:rPr>
        <w:t>3. Заключительные положения</w:t>
      </w:r>
    </w:p>
    <w:p w:rsidR="004B2583" w:rsidRDefault="004B2583" w:rsidP="004B2583">
      <w:pPr>
        <w:ind w:left="567"/>
        <w:jc w:val="center"/>
        <w:rPr>
          <w:b/>
        </w:rPr>
      </w:pPr>
    </w:p>
    <w:p w:rsidR="004B2583" w:rsidRDefault="004B2583" w:rsidP="004B2583">
      <w:pPr>
        <w:jc w:val="both"/>
      </w:pPr>
      <w:r>
        <w:t xml:space="preserve">3.1. Положение доводится до сведения работников учреждения на тренерском совете. </w:t>
      </w:r>
    </w:p>
    <w:p w:rsidR="004B2583" w:rsidRDefault="004B2583" w:rsidP="004B2583">
      <w:pPr>
        <w:jc w:val="both"/>
      </w:pPr>
      <w:r>
        <w:t xml:space="preserve">3.2. Изменения и дополнения, внесённые в настоящее Положение, вступают в силу в порядке, предусмотренном для Положения. Изменения и дополнения, внесённые в настоящее Положение, доводятся до сведения указанных в нем лиц не позднее двух недель с момента вступления его в силу. </w:t>
      </w:r>
    </w:p>
    <w:p w:rsidR="004B2583" w:rsidRDefault="004B2583" w:rsidP="004B2583">
      <w:pPr>
        <w:jc w:val="both"/>
      </w:pPr>
      <w:r>
        <w:t>3.3. Контроль за правильным и своевременным исполнением настоящего Положения возлагается на директора учреждения.</w:t>
      </w:r>
    </w:p>
    <w:p w:rsidR="004B2583" w:rsidRDefault="004B2583" w:rsidP="004B2583">
      <w:pPr>
        <w:jc w:val="both"/>
      </w:pPr>
      <w:r>
        <w:t xml:space="preserve"> 3.4. Нормы локальных нормативных актов, ухудшающих положение занимающихся и работников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отмене. </w:t>
      </w:r>
    </w:p>
    <w:p w:rsidR="004B2583" w:rsidRDefault="004B2583" w:rsidP="004B2583">
      <w:pPr>
        <w:jc w:val="both"/>
      </w:pPr>
      <w:r>
        <w:t>3.5. Настоящее Положение может изменяться, дополняться. С момента регистрации новой редакции Положения предыдущая редакция утрачивает силу.</w:t>
      </w:r>
    </w:p>
    <w:p w:rsidR="004B2583" w:rsidRDefault="004B2583" w:rsidP="004B2583">
      <w:pPr>
        <w:jc w:val="both"/>
      </w:pPr>
    </w:p>
    <w:p w:rsidR="004B2583" w:rsidRDefault="004B2583" w:rsidP="004B2583"/>
    <w:p w:rsidR="004B2583" w:rsidRDefault="004B2583"/>
    <w:sectPr w:rsidR="004B2583" w:rsidSect="00CA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E69"/>
    <w:multiLevelType w:val="hybridMultilevel"/>
    <w:tmpl w:val="43AEC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583"/>
    <w:rsid w:val="004B2583"/>
    <w:rsid w:val="00CA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5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5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2021-11-04T09:41:00Z</dcterms:created>
  <dcterms:modified xsi:type="dcterms:W3CDTF">2021-11-04T09:43:00Z</dcterms:modified>
</cp:coreProperties>
</file>